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Совсем недавно, 17 ноября 2018 года, 25-летняя </w:t>
      </w:r>
      <w:proofErr w:type="spellStart"/>
      <w:r>
        <w:rPr>
          <w:rFonts w:ascii="Arial" w:hAnsi="Arial" w:cs="Arial"/>
          <w:color w:val="333333"/>
        </w:rPr>
        <w:t>Карина</w:t>
      </w:r>
      <w:proofErr w:type="spellEnd"/>
      <w:r>
        <w:rPr>
          <w:rFonts w:ascii="Arial" w:hAnsi="Arial" w:cs="Arial"/>
          <w:color w:val="333333"/>
        </w:rPr>
        <w:t xml:space="preserve"> Спиридонова устроила </w:t>
      </w:r>
      <w:proofErr w:type="spellStart"/>
      <w:r>
        <w:rPr>
          <w:rFonts w:ascii="Arial" w:hAnsi="Arial" w:cs="Arial"/>
          <w:color w:val="333333"/>
        </w:rPr>
        <w:t>самоподрыв</w:t>
      </w:r>
      <w:proofErr w:type="spellEnd"/>
      <w:r>
        <w:rPr>
          <w:rFonts w:ascii="Arial" w:hAnsi="Arial" w:cs="Arial"/>
          <w:color w:val="333333"/>
        </w:rPr>
        <w:t xml:space="preserve"> около КПП в Старопромысловском районе Грозного. Девушка выросла в Челябинской области и была обычной школьницей, общественницей, спортсменкой. Но в выпускном классе она стала носить </w:t>
      </w:r>
      <w:proofErr w:type="spellStart"/>
      <w:r>
        <w:rPr>
          <w:rFonts w:ascii="Arial" w:hAnsi="Arial" w:cs="Arial"/>
          <w:color w:val="333333"/>
        </w:rPr>
        <w:t>хиджаб</w:t>
      </w:r>
      <w:proofErr w:type="spellEnd"/>
      <w:r>
        <w:rPr>
          <w:rFonts w:ascii="Arial" w:hAnsi="Arial" w:cs="Arial"/>
          <w:color w:val="333333"/>
        </w:rPr>
        <w:t>. После замужества девушка перебралась в Дагестан, где её по каким-то причинам взяли под наблюдение республиканского Центра по противодействию экстремизму. Перед гибелью она оставила предсмертную записку, в которой попросила прощения у Аллаха.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b/>
          <w:bCs/>
          <w:color w:val="333333"/>
        </w:rPr>
        <w:t xml:space="preserve">Тема терроризма остаётся актуальной, и сегодня мы беседуем с главой МО Красноуфимский округ О.В. </w:t>
      </w:r>
      <w:proofErr w:type="spellStart"/>
      <w:r>
        <w:rPr>
          <w:rStyle w:val="a5"/>
          <w:rFonts w:ascii="Arial" w:hAnsi="Arial" w:cs="Arial"/>
          <w:b/>
          <w:bCs/>
          <w:color w:val="333333"/>
        </w:rPr>
        <w:t>Ряписовым</w:t>
      </w:r>
      <w:proofErr w:type="spellEnd"/>
      <w:r>
        <w:rPr>
          <w:rStyle w:val="a5"/>
          <w:rFonts w:ascii="Arial" w:hAnsi="Arial" w:cs="Arial"/>
          <w:b/>
          <w:bCs/>
          <w:color w:val="333333"/>
        </w:rPr>
        <w:t xml:space="preserve"> и снова размышляем на тему терроризма.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— Олег Викторович, почему это происходит с нашими согражданами? Как они становятся террористами, по своему ли желанию или их кто-то «ведёт»? Вопросы, вопросы, вопросы…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58420</wp:posOffset>
            </wp:positionV>
            <wp:extent cx="2426335" cy="3274695"/>
            <wp:effectExtent l="19050" t="0" r="0" b="0"/>
            <wp:wrapTight wrapText="bothSides">
              <wp:wrapPolygon edited="0">
                <wp:start x="-170" y="0"/>
                <wp:lineTo x="-170" y="21487"/>
                <wp:lineTo x="21538" y="21487"/>
                <wp:lineTo x="21538" y="0"/>
                <wp:lineTo x="-170" y="0"/>
              </wp:wrapPolygon>
            </wp:wrapTight>
            <wp:docPr id="1" name="Рисунок 1" descr="http://rkruf.ru/wp-content/uploads/2018/12/%D0%9E.%D0%92.-%D0%A0%D1%8F%D0%BF%D0%B8%D1%81%D0%BE%D0%B2-413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kruf.ru/wp-content/uploads/2018/12/%D0%9E.%D0%92.-%D0%A0%D1%8F%D0%BF%D0%B8%D1%81%D0%BE%D0%B2-413x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</w:rPr>
        <w:t xml:space="preserve">— Приведу несколько мнений, и мы попробуем разобраться, почему происходит вербовка людей в террористические организации. Как рассказывалось в СМИ, </w:t>
      </w:r>
      <w:proofErr w:type="spellStart"/>
      <w:r>
        <w:rPr>
          <w:rFonts w:ascii="Arial" w:hAnsi="Arial" w:cs="Arial"/>
          <w:color w:val="333333"/>
        </w:rPr>
        <w:t>Карина</w:t>
      </w:r>
      <w:proofErr w:type="spellEnd"/>
      <w:r>
        <w:rPr>
          <w:rFonts w:ascii="Arial" w:hAnsi="Arial" w:cs="Arial"/>
          <w:color w:val="333333"/>
        </w:rPr>
        <w:t xml:space="preserve"> — из неполной семьи, где мама была очень занятым человеком – учительница, депутат, то есть – нагрузка колоссальная. В раннем школьном возрасте девушка также была активисткой. Но что случилось в старших классах? Почему она надела </w:t>
      </w:r>
      <w:proofErr w:type="spellStart"/>
      <w:r>
        <w:rPr>
          <w:rFonts w:ascii="Arial" w:hAnsi="Arial" w:cs="Arial"/>
          <w:color w:val="333333"/>
        </w:rPr>
        <w:t>хиджаб</w:t>
      </w:r>
      <w:proofErr w:type="spellEnd"/>
      <w:r>
        <w:rPr>
          <w:rFonts w:ascii="Arial" w:hAnsi="Arial" w:cs="Arial"/>
          <w:color w:val="333333"/>
        </w:rPr>
        <w:t xml:space="preserve">? Во время её взросления, как стало известно из журналистских расследований, в соседнем с их </w:t>
      </w:r>
      <w:proofErr w:type="gramStart"/>
      <w:r>
        <w:rPr>
          <w:rFonts w:ascii="Arial" w:hAnsi="Arial" w:cs="Arial"/>
          <w:color w:val="333333"/>
        </w:rPr>
        <w:t>селе</w:t>
      </w:r>
      <w:proofErr w:type="gramEnd"/>
      <w:r>
        <w:rPr>
          <w:rFonts w:ascii="Arial" w:hAnsi="Arial" w:cs="Arial"/>
          <w:color w:val="333333"/>
        </w:rPr>
        <w:t xml:space="preserve"> собирались возводить мечеть и прислали туда молодого имама. Он вёл какие-то занятия с местными девочками и обещал их увезти «то ли в Иорданию, то ли в Саудовскую Аравию», как вспоминали некоторые из них. Жители забили тревогу и обратились к муфтию Челябинской и Курганской областей, после чего имама поменяли. Что вложил прежний имам в головы девушкам, можно только догадываться. И ведь не все из </w:t>
      </w:r>
      <w:proofErr w:type="gramStart"/>
      <w:r>
        <w:rPr>
          <w:rFonts w:ascii="Arial" w:hAnsi="Arial" w:cs="Arial"/>
          <w:color w:val="333333"/>
        </w:rPr>
        <w:t>посещавших</w:t>
      </w:r>
      <w:proofErr w:type="gramEnd"/>
      <w:r>
        <w:rPr>
          <w:rFonts w:ascii="Arial" w:hAnsi="Arial" w:cs="Arial"/>
          <w:color w:val="333333"/>
        </w:rPr>
        <w:t xml:space="preserve"> занятия стали террористами. Почему? По мнению председателя общественной организации «Гражданская безопасность» Сергея Гринина, вербовщики ИГИЛ агитируют людей с неокрепшей психикой, особенно молодежь, ломают их инстинкт самосохранения. Наверняка рядом с </w:t>
      </w:r>
      <w:proofErr w:type="spellStart"/>
      <w:r>
        <w:rPr>
          <w:rFonts w:ascii="Arial" w:hAnsi="Arial" w:cs="Arial"/>
          <w:color w:val="333333"/>
        </w:rPr>
        <w:t>Кариной</w:t>
      </w:r>
      <w:proofErr w:type="spellEnd"/>
      <w:r>
        <w:rPr>
          <w:rFonts w:ascii="Arial" w:hAnsi="Arial" w:cs="Arial"/>
          <w:color w:val="333333"/>
        </w:rPr>
        <w:t xml:space="preserve"> кто-то был или просто наблюдал и подсказывал, как действовать.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Приведу и другое мнение. </w:t>
      </w:r>
      <w:proofErr w:type="gramStart"/>
      <w:r>
        <w:rPr>
          <w:rFonts w:ascii="Arial" w:hAnsi="Arial" w:cs="Arial"/>
          <w:color w:val="333333"/>
        </w:rPr>
        <w:t>Старший научный сотрудник Центра проблем Кавказа и региональной безопасности МГИМО </w:t>
      </w:r>
      <w:proofErr w:type="spellStart"/>
      <w:r>
        <w:rPr>
          <w:rStyle w:val="a4"/>
          <w:rFonts w:ascii="Arial" w:hAnsi="Arial" w:cs="Arial"/>
          <w:color w:val="333333"/>
        </w:rPr>
        <w:t>Ахмет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Ярлыкапов</w:t>
      </w:r>
      <w:proofErr w:type="spellEnd"/>
      <w:r>
        <w:rPr>
          <w:rFonts w:ascii="Arial" w:hAnsi="Arial" w:cs="Arial"/>
          <w:color w:val="333333"/>
        </w:rPr>
        <w:t> назвал Уральский федеральный округ «активной территорией», где вербуют в запрещенный в России ИГИЛ не только молодёжь и не только в </w:t>
      </w:r>
      <w:proofErr w:type="spellStart"/>
      <w:r>
        <w:rPr>
          <w:rFonts w:ascii="Arial" w:hAnsi="Arial" w:cs="Arial"/>
          <w:color w:val="333333"/>
        </w:rPr>
        <w:t>соцсетях</w:t>
      </w:r>
      <w:proofErr w:type="spellEnd"/>
      <w:r>
        <w:rPr>
          <w:rFonts w:ascii="Arial" w:hAnsi="Arial" w:cs="Arial"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 Уезжают из России «на джихад» и взрослые люди. Причины могут быть разные – неудовлетворённость личной жизнью или материальным положением,  протест против существующей действительности, месть, дань какой-то извращённой моде и другие. Идеология радикализма насаждается подпольно. В мечетях религиозные деятели такие проявления сразу пресекают. Но вербовщики хорошие психологи, они выявляют одиноких, несостоявшихся людей, приглашают на общение, угощают. Потом начинают свою обработку. Но степень риска у молодых гораздо выше. Именно в подростковом возрасте многие страдают </w:t>
      </w:r>
      <w:r>
        <w:rPr>
          <w:rFonts w:ascii="Arial" w:hAnsi="Arial" w:cs="Arial"/>
          <w:color w:val="333333"/>
        </w:rPr>
        <w:lastRenderedPageBreak/>
        <w:t>от одиночества и непонимания.  </w:t>
      </w:r>
      <w:proofErr w:type="gramStart"/>
      <w:r>
        <w:rPr>
          <w:rFonts w:ascii="Arial" w:hAnsi="Arial" w:cs="Arial"/>
          <w:color w:val="333333"/>
        </w:rPr>
        <w:t>Поэтому будьте ближе к свои детям, общайтесь с ними, доверяйте, разбирайтесь в их знакомствах и увлечениях, воспитывайте так, чтобы ваш совет воспринимался как приоритетный.</w:t>
      </w:r>
      <w:proofErr w:type="gramEnd"/>
      <w:r>
        <w:rPr>
          <w:rFonts w:ascii="Arial" w:hAnsi="Arial" w:cs="Arial"/>
          <w:color w:val="333333"/>
        </w:rPr>
        <w:t xml:space="preserve"> Словом, будьте для своих детей лучшим другом.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— Откуда возникают вербовщики террористов?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— Вспомните 90-ые годы прошлого века. Вседозволенность и излишняя свобода – и как грибы разрослись религиозные структуры различного толка, готовили себе соратников, отправляли их учиться за рубеж. </w:t>
      </w:r>
      <w:proofErr w:type="gramStart"/>
      <w:r>
        <w:rPr>
          <w:rFonts w:ascii="Arial" w:hAnsi="Arial" w:cs="Arial"/>
          <w:color w:val="333333"/>
        </w:rPr>
        <w:t>Обученные</w:t>
      </w:r>
      <w:proofErr w:type="gramEnd"/>
      <w:r>
        <w:rPr>
          <w:rFonts w:ascii="Arial" w:hAnsi="Arial" w:cs="Arial"/>
          <w:color w:val="333333"/>
        </w:rPr>
        <w:t xml:space="preserve"> и напитанные экстремистскими идеями приехали в Россию и на протяжении нескольких лет обучают, вербуют, используют религию в корыстных целях, истолковывая её не по традиционным канонам. К примеру, по данным МВД России на начало 2008 года, около 98 тысяч молодых людей участвовали в деятельности различных экстремистских группировок. 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Лидеры экстремистских группировок завлекают молодёжь в свои объединения, часто обещая ей легкое решение всех проблем, в том числе и материальных. И люди даже не задумываются о том, что они не только не решают существующие проблемы, но и создают себе многочисленные новые, по сути, уничтожают свое будущее. А поскольку часть населения, особенно молодёжь, сидит в </w:t>
      </w:r>
      <w:proofErr w:type="spellStart"/>
      <w:r>
        <w:rPr>
          <w:rFonts w:ascii="Arial" w:hAnsi="Arial" w:cs="Arial"/>
          <w:color w:val="333333"/>
        </w:rPr>
        <w:t>соцсетях</w:t>
      </w:r>
      <w:proofErr w:type="spellEnd"/>
      <w:r>
        <w:rPr>
          <w:rFonts w:ascii="Arial" w:hAnsi="Arial" w:cs="Arial"/>
          <w:color w:val="333333"/>
        </w:rPr>
        <w:t>, активно вербуют и там. И если старшее поколение чаще посещает мечети и храмы, живёт активной общественной жизнью, пропитываясь духовностью и толерантностью, то колоссальная часть молодёжи мало этим интересуется. Когда в воспитании и досуге молодых людей есть пробел, зёрна террористов падают в благодатную почву.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— И что делать, чтобы «зёрна террористов не падали в благодатную почву»?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—  Профилактика и ещё раз профилактика! Муниципалитеты совместно с другими структурами работают над тем, чтобы люди были грамотнее в правовом поле, знали свою культуру и религию, традиционные ценности, уважали и ценили каждого человека, не принижая его по религиозному, национальному или какому-то ещё признаку. Работа систем образования, культуры, спорта, общественных организаций направлена именно на это. В Муниципальном образовании Красноуфимский округ работает антитеррористическая комиссия, на заседаниях которой проводится мониторинг ситуации, вырабатываются планы действий, принимаются важные решения по антитеррористической защищённости наших территорий, объектов, и – главное – людей, всё это реализуется на практике.</w:t>
      </w:r>
    </w:p>
    <w:p w:rsidR="00545893" w:rsidRDefault="00545893" w:rsidP="0054589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примеру, на последнем заседании комиссии 23 ноября 2018 года приняты решения по оповещению правоохранительных органов о незаконном пребывании граждан на территории России, а также об известных фактах незаконного оборота оружия; о дальнейшей работе полиции по информированию граждан о вознаграждении за добровольную сдачу незаконно хранящегося оружия, взрывчатых веществ и боеприпасов; об оказании содействия органам безопасности в период подготовки и проведения массовых мероприятий; о продолжении усиления мер по безопасности объектов с массовым пребыванием людей; об усилении профилактической работы с детьми, подростками и молодёжью из групп риска. Кроме всего прочего нам нужно активнее идти в </w:t>
      </w:r>
      <w:proofErr w:type="spellStart"/>
      <w:r>
        <w:rPr>
          <w:rFonts w:ascii="Arial" w:hAnsi="Arial" w:cs="Arial"/>
          <w:color w:val="333333"/>
        </w:rPr>
        <w:t>соцсети</w:t>
      </w:r>
      <w:proofErr w:type="spellEnd"/>
      <w:r>
        <w:rPr>
          <w:rFonts w:ascii="Arial" w:hAnsi="Arial" w:cs="Arial"/>
          <w:color w:val="333333"/>
        </w:rPr>
        <w:t xml:space="preserve"> и заполнять правильную нишу, вытесняя </w:t>
      </w:r>
      <w:proofErr w:type="spellStart"/>
      <w:r>
        <w:rPr>
          <w:rFonts w:ascii="Arial" w:hAnsi="Arial" w:cs="Arial"/>
          <w:color w:val="333333"/>
        </w:rPr>
        <w:t>контенты</w:t>
      </w:r>
      <w:proofErr w:type="spellEnd"/>
      <w:r>
        <w:rPr>
          <w:rFonts w:ascii="Arial" w:hAnsi="Arial" w:cs="Arial"/>
          <w:color w:val="333333"/>
        </w:rPr>
        <w:t xml:space="preserve"> радикалов, экстремистов и террористов. Предложения в план работы антитеррористической комиссии на 2019 год продолжают поступать, и мы будем в дальнейшем реагировать на все происходящие изменения и принимать необходимые меры безопасности.</w:t>
      </w:r>
    </w:p>
    <w:p w:rsidR="00545893" w:rsidRDefault="00545893" w:rsidP="00545893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b/>
          <w:bCs/>
          <w:color w:val="333333"/>
        </w:rPr>
        <w:t xml:space="preserve">Беседовала Алёна </w:t>
      </w:r>
      <w:proofErr w:type="spellStart"/>
      <w:r>
        <w:rPr>
          <w:rStyle w:val="a5"/>
          <w:rFonts w:ascii="Arial" w:hAnsi="Arial" w:cs="Arial"/>
          <w:b/>
          <w:bCs/>
          <w:color w:val="333333"/>
        </w:rPr>
        <w:t>Верзакова</w:t>
      </w:r>
      <w:proofErr w:type="spellEnd"/>
    </w:p>
    <w:p w:rsidR="00686259" w:rsidRDefault="00686259"/>
    <w:sectPr w:rsidR="00686259" w:rsidSect="0068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5893"/>
    <w:rsid w:val="004E7BD4"/>
    <w:rsid w:val="00545893"/>
    <w:rsid w:val="0068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893"/>
    <w:rPr>
      <w:b/>
      <w:bCs/>
    </w:rPr>
  </w:style>
  <w:style w:type="character" w:styleId="a5">
    <w:name w:val="Emphasis"/>
    <w:basedOn w:val="a0"/>
    <w:uiPriority w:val="20"/>
    <w:qFormat/>
    <w:rsid w:val="0054589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KADASTR</dc:creator>
  <cp:keywords/>
  <dc:description/>
  <cp:lastModifiedBy>KADASTR</cp:lastModifiedBy>
  <cp:revision>2</cp:revision>
  <dcterms:created xsi:type="dcterms:W3CDTF">2018-12-06T06:06:00Z</dcterms:created>
  <dcterms:modified xsi:type="dcterms:W3CDTF">2018-12-06T06:07:00Z</dcterms:modified>
</cp:coreProperties>
</file>