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F" w:rsidRPr="008C6B5F" w:rsidRDefault="008C6B5F" w:rsidP="008C6B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8C6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C6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r w:rsidRPr="008C6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</w:t>
      </w:r>
      <w:r w:rsidRPr="008C6B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r w:rsidRPr="008C6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«Шахматы».</w:t>
      </w:r>
      <w:r w:rsidRPr="008C6B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8C6B5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>1-4</w:t>
      </w:r>
    </w:p>
    <w:p w:rsidR="008C6B5F" w:rsidRPr="008C6B5F" w:rsidRDefault="008C6B5F" w:rsidP="008C6B5F">
      <w:pPr>
        <w:widowControl w:val="0"/>
        <w:autoSpaceDE w:val="0"/>
        <w:autoSpaceDN w:val="0"/>
        <w:spacing w:before="1" w:after="0" w:line="360" w:lineRule="auto"/>
        <w:ind w:left="202" w:right="3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«Шахматы»</w:t>
      </w:r>
      <w:r w:rsidRPr="008C6B5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к физкультурно-спортивной направленности.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202" w:right="34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>В учебном плане дополнительной общеобразовательной программы структурного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СОШ"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профилей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"Точка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роста"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общеразвивающей программы «Шахматы» в 1 классе выделяется 1 учебный час в неделю,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34 часа в год; во 2 классе - 2 учебных часа в неделю, 68 часов в год; в 3 классе - 2 учебных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68 часов в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C6B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6B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неделю, 68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91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r w:rsidRPr="008C6B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8C6B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  <w:r w:rsidRPr="008C6B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bCs/>
          <w:sz w:val="24"/>
          <w:szCs w:val="24"/>
        </w:rPr>
        <w:t>базовый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910"/>
        <w:jc w:val="both"/>
        <w:rPr>
          <w:rFonts w:ascii="Times New Roman" w:eastAsia="Times New Roman" w:hAnsi="Times New Roman" w:cs="Times New Roman"/>
          <w:b/>
          <w:sz w:val="24"/>
        </w:rPr>
      </w:pPr>
      <w:r w:rsidRPr="008C6B5F">
        <w:rPr>
          <w:rFonts w:ascii="Times New Roman" w:eastAsia="Times New Roman" w:hAnsi="Times New Roman" w:cs="Times New Roman"/>
          <w:b/>
          <w:sz w:val="24"/>
        </w:rPr>
        <w:t>Нормативно</w:t>
      </w:r>
      <w:r w:rsidRPr="008C6B5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</w:rPr>
        <w:t>-</w:t>
      </w:r>
      <w:r w:rsidRPr="008C6B5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</w:rPr>
        <w:t>методические</w:t>
      </w:r>
      <w:r w:rsidRPr="008C6B5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b/>
          <w:sz w:val="24"/>
        </w:rPr>
        <w:t>материалы: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Концепция развития дополнительного образования детей до 2030 года (утв. Распоряжением  Правительства Российской Федерации от 31.03.2022 № 678-р);  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lastRenderedPageBreak/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программы)».</w:t>
      </w:r>
      <w:proofErr w:type="gramEnd"/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14. Методические рекомендации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8C6B5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>15. Устав МАОУ «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 СОШ» (в действующей редакции).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Дополнительная общеобразовательная программа структурного подразделения МАОУ "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(Приказ № 114 от 28.08.2023 г.);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Учебный план дополнительного образования структурного подразделения МАОУ "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(Приказ № 114 от 28.08.2023 г). </w:t>
      </w:r>
      <w:r w:rsidRPr="008C6B5F">
        <w:rPr>
          <w:rFonts w:ascii="Times New Roman" w:eastAsia="Times New Roman" w:hAnsi="Times New Roman" w:cs="Times New Roman"/>
        </w:rPr>
        <w:t>Дата</w:t>
      </w:r>
      <w:r w:rsidRPr="008C6B5F">
        <w:rPr>
          <w:rFonts w:ascii="Times New Roman" w:eastAsia="Times New Roman" w:hAnsi="Times New Roman" w:cs="Times New Roman"/>
          <w:spacing w:val="-3"/>
        </w:rPr>
        <w:t xml:space="preserve"> </w:t>
      </w:r>
      <w:r w:rsidRPr="008C6B5F">
        <w:rPr>
          <w:rFonts w:ascii="Times New Roman" w:eastAsia="Times New Roman" w:hAnsi="Times New Roman" w:cs="Times New Roman"/>
        </w:rPr>
        <w:t>утверждения.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</w:rPr>
        <w:t>Дополнительная</w:t>
      </w:r>
      <w:r w:rsidRPr="008C6B5F">
        <w:rPr>
          <w:rFonts w:ascii="Times New Roman" w:eastAsia="Times New Roman" w:hAnsi="Times New Roman" w:cs="Times New Roman"/>
          <w:spacing w:val="1"/>
        </w:rPr>
        <w:t xml:space="preserve"> </w:t>
      </w:r>
      <w:r w:rsidRPr="008C6B5F">
        <w:rPr>
          <w:rFonts w:ascii="Times New Roman" w:eastAsia="Times New Roman" w:hAnsi="Times New Roman" w:cs="Times New Roman"/>
        </w:rPr>
        <w:t>общеобразовательная</w:t>
      </w:r>
      <w:r w:rsidRPr="008C6B5F">
        <w:rPr>
          <w:rFonts w:ascii="Times New Roman" w:eastAsia="Times New Roman" w:hAnsi="Times New Roman" w:cs="Times New Roman"/>
          <w:spacing w:val="1"/>
        </w:rPr>
        <w:t xml:space="preserve"> </w:t>
      </w:r>
      <w:r w:rsidRPr="008C6B5F">
        <w:rPr>
          <w:rFonts w:ascii="Times New Roman" w:eastAsia="Times New Roman" w:hAnsi="Times New Roman" w:cs="Times New Roman"/>
        </w:rPr>
        <w:t>общеразвивающая</w:t>
      </w:r>
      <w:r w:rsidRPr="008C6B5F">
        <w:rPr>
          <w:rFonts w:ascii="Times New Roman" w:eastAsia="Times New Roman" w:hAnsi="Times New Roman" w:cs="Times New Roman"/>
          <w:spacing w:val="1"/>
        </w:rPr>
        <w:t xml:space="preserve"> </w:t>
      </w:r>
      <w:r w:rsidRPr="008C6B5F">
        <w:rPr>
          <w:rFonts w:ascii="Times New Roman" w:eastAsia="Times New Roman" w:hAnsi="Times New Roman" w:cs="Times New Roman"/>
        </w:rPr>
        <w:t>физкультурно-</w:t>
      </w:r>
      <w:r w:rsidRPr="008C6B5F">
        <w:rPr>
          <w:rFonts w:ascii="Times New Roman" w:eastAsia="Times New Roman" w:hAnsi="Times New Roman" w:cs="Times New Roman"/>
          <w:spacing w:val="1"/>
        </w:rPr>
        <w:t xml:space="preserve"> </w:t>
      </w:r>
      <w:r w:rsidRPr="008C6B5F">
        <w:rPr>
          <w:rFonts w:ascii="Times New Roman" w:eastAsia="Times New Roman" w:hAnsi="Times New Roman" w:cs="Times New Roman"/>
        </w:rPr>
        <w:t xml:space="preserve">спортивной направленности «Шахматы» утверждена </w:t>
      </w:r>
      <w:proofErr w:type="spellStart"/>
      <w:proofErr w:type="gram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spellEnd"/>
      <w:proofErr w:type="gram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МАОУ «</w:t>
      </w:r>
      <w:proofErr w:type="spellStart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СОШ» приказом  № 114 от 28.08.2023 г.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202" w:right="3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равномерное развитие логического и физического интеллекта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C6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занятий шахматами и</w:t>
      </w:r>
      <w:r w:rsidRPr="008C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8C6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  <w:szCs w:val="24"/>
        </w:rPr>
        <w:t>культурой.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9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5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360" w:lineRule="auto"/>
        <w:ind w:right="344"/>
        <w:jc w:val="both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pacing w:val="-1"/>
          <w:sz w:val="24"/>
        </w:rPr>
        <w:t>гармоничное</w:t>
      </w:r>
      <w:r w:rsidRPr="008C6B5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развитие</w:t>
      </w:r>
      <w:r w:rsidRPr="008C6B5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детей,</w:t>
      </w:r>
      <w:r w:rsidRPr="008C6B5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увеличение</w:t>
      </w:r>
      <w:r w:rsidRPr="008C6B5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объёма</w:t>
      </w:r>
      <w:r w:rsidRPr="008C6B5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их</w:t>
      </w:r>
      <w:r w:rsidRPr="008C6B5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двигательной</w:t>
      </w:r>
      <w:r w:rsidRPr="008C6B5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активности,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укрепление</w:t>
      </w:r>
      <w:r w:rsidRPr="008C6B5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здоровья;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360" w:lineRule="auto"/>
        <w:ind w:left="341" w:hanging="140"/>
        <w:jc w:val="both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обучение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новым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знаниям, умениям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навыкам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по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шахматам;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360" w:lineRule="auto"/>
        <w:ind w:right="345"/>
        <w:jc w:val="both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выявление,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развитие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поддержка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одарённых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детей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в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области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спорта,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привлечение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обучающихся,</w:t>
      </w:r>
      <w:r w:rsidRPr="008C6B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проявляющих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повышенный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интерес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способности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к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занятиям</w:t>
      </w:r>
      <w:r w:rsidRPr="008C6B5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шахматами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в</w:t>
      </w:r>
      <w:r w:rsidRPr="008C6B5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школьные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спортивные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клубы,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секции, к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участию в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соревнованиях;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36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развитие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интереса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к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самостоятельным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занятиям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физическими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упражнениями,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интеллектуально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–</w:t>
      </w:r>
      <w:r w:rsidRPr="008C6B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спортивным</w:t>
      </w:r>
      <w:r w:rsidRPr="008C6B5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подвижным</w:t>
      </w:r>
      <w:r w:rsidRPr="008C6B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играм,</w:t>
      </w:r>
      <w:r w:rsidRPr="008C6B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различным</w:t>
      </w:r>
      <w:r w:rsidRPr="008C6B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формам</w:t>
      </w:r>
      <w:r w:rsidRPr="008C6B5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активного</w:t>
      </w:r>
      <w:r w:rsidRPr="008C6B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отдыха</w:t>
      </w:r>
      <w:r w:rsidRPr="008C6B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досуга.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910" w:right="3"/>
        <w:rPr>
          <w:rFonts w:ascii="Times New Roman" w:eastAsia="Times New Roman" w:hAnsi="Times New Roman" w:cs="Times New Roman"/>
          <w:spacing w:val="1"/>
          <w:sz w:val="24"/>
        </w:rPr>
      </w:pPr>
      <w:r w:rsidRPr="008C6B5F">
        <w:rPr>
          <w:rFonts w:ascii="Times New Roman" w:eastAsia="Times New Roman" w:hAnsi="Times New Roman" w:cs="Times New Roman"/>
          <w:b/>
          <w:sz w:val="24"/>
        </w:rPr>
        <w:t xml:space="preserve">Форма аттестации: </w:t>
      </w:r>
      <w:r w:rsidRPr="008C6B5F">
        <w:rPr>
          <w:rFonts w:ascii="Times New Roman" w:eastAsia="Times New Roman" w:hAnsi="Times New Roman" w:cs="Times New Roman"/>
          <w:sz w:val="24"/>
        </w:rPr>
        <w:t>зачет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8C6B5F" w:rsidRPr="008C6B5F" w:rsidRDefault="008C6B5F" w:rsidP="008C6B5F">
      <w:pPr>
        <w:widowControl w:val="0"/>
        <w:autoSpaceDE w:val="0"/>
        <w:autoSpaceDN w:val="0"/>
        <w:spacing w:after="0" w:line="360" w:lineRule="auto"/>
        <w:ind w:left="910" w:right="3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b/>
          <w:sz w:val="24"/>
        </w:rPr>
        <w:t>Методы и формы работы:</w:t>
      </w:r>
      <w:r w:rsidRPr="008C6B5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360" w:lineRule="auto"/>
        <w:ind w:left="341" w:hanging="140"/>
        <w:rPr>
          <w:rFonts w:ascii="Times New Roman" w:eastAsia="Times New Roman" w:hAnsi="Times New Roman" w:cs="Times New Roman"/>
          <w:sz w:val="24"/>
        </w:rPr>
      </w:pPr>
      <w:proofErr w:type="gramStart"/>
      <w:r w:rsidRPr="008C6B5F">
        <w:rPr>
          <w:rFonts w:ascii="Times New Roman" w:eastAsia="Times New Roman" w:hAnsi="Times New Roman" w:cs="Times New Roman"/>
          <w:sz w:val="24"/>
        </w:rPr>
        <w:t>наглядные</w:t>
      </w:r>
      <w:proofErr w:type="gramEnd"/>
      <w:r w:rsidRPr="008C6B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(решение</w:t>
      </w:r>
      <w:r w:rsidRPr="008C6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шахматных</w:t>
      </w:r>
      <w:r w:rsidRPr="008C6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задач,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комбинаций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этюдов);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360" w:lineRule="auto"/>
        <w:ind w:left="341" w:hanging="140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игровые</w:t>
      </w:r>
      <w:r w:rsidRPr="008C6B5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(игра,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дидактические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игры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</w:t>
      </w:r>
      <w:r w:rsidRPr="008C6B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задания,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игровые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упражнения);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360" w:lineRule="auto"/>
        <w:ind w:left="341" w:hanging="140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словесные</w:t>
      </w:r>
      <w:r w:rsidRPr="008C6B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(рассказ</w:t>
      </w:r>
      <w:r w:rsidRPr="008C6B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педагога,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теоретические</w:t>
      </w:r>
      <w:r w:rsidRPr="008C6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занятия).</w:t>
      </w:r>
    </w:p>
    <w:p w:rsidR="008C6B5F" w:rsidRPr="008C6B5F" w:rsidRDefault="008C6B5F" w:rsidP="008C6B5F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360" w:lineRule="auto"/>
        <w:ind w:right="1098"/>
        <w:rPr>
          <w:rFonts w:ascii="Times New Roman" w:eastAsia="Times New Roman" w:hAnsi="Times New Roman" w:cs="Times New Roman"/>
          <w:sz w:val="24"/>
        </w:rPr>
      </w:pPr>
      <w:r w:rsidRPr="008C6B5F">
        <w:rPr>
          <w:rFonts w:ascii="Times New Roman" w:eastAsia="Times New Roman" w:hAnsi="Times New Roman" w:cs="Times New Roman"/>
          <w:sz w:val="24"/>
        </w:rPr>
        <w:t>практические (упражнение в игре, практическая игра, шахматные игры,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участие в</w:t>
      </w:r>
      <w:r w:rsidRPr="008C6B5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турнирах</w:t>
      </w:r>
      <w:r w:rsidRPr="008C6B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6B5F">
        <w:rPr>
          <w:rFonts w:ascii="Times New Roman" w:eastAsia="Times New Roman" w:hAnsi="Times New Roman" w:cs="Times New Roman"/>
          <w:sz w:val="24"/>
        </w:rPr>
        <w:t>и соревнованиях).</w:t>
      </w:r>
    </w:p>
    <w:p w:rsidR="00F1326A" w:rsidRDefault="00F1326A">
      <w:bookmarkStart w:id="0" w:name="_GoBack"/>
      <w:bookmarkEnd w:id="0"/>
    </w:p>
    <w:sectPr w:rsidR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E59"/>
    <w:multiLevelType w:val="hybridMultilevel"/>
    <w:tmpl w:val="BAF87560"/>
    <w:lvl w:ilvl="0" w:tplc="879CEB5A">
      <w:numFmt w:val="bullet"/>
      <w:lvlText w:val="-"/>
      <w:lvlJc w:val="left"/>
      <w:pPr>
        <w:ind w:left="20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78E716">
      <w:numFmt w:val="bullet"/>
      <w:lvlText w:val="•"/>
      <w:lvlJc w:val="left"/>
      <w:pPr>
        <w:ind w:left="1170" w:hanging="132"/>
      </w:pPr>
      <w:rPr>
        <w:rFonts w:hint="default"/>
        <w:lang w:val="ru-RU" w:eastAsia="en-US" w:bidi="ar-SA"/>
      </w:rPr>
    </w:lvl>
    <w:lvl w:ilvl="2" w:tplc="C5A03316">
      <w:numFmt w:val="bullet"/>
      <w:lvlText w:val="•"/>
      <w:lvlJc w:val="left"/>
      <w:pPr>
        <w:ind w:left="2141" w:hanging="132"/>
      </w:pPr>
      <w:rPr>
        <w:rFonts w:hint="default"/>
        <w:lang w:val="ru-RU" w:eastAsia="en-US" w:bidi="ar-SA"/>
      </w:rPr>
    </w:lvl>
    <w:lvl w:ilvl="3" w:tplc="6502780E">
      <w:numFmt w:val="bullet"/>
      <w:lvlText w:val="•"/>
      <w:lvlJc w:val="left"/>
      <w:pPr>
        <w:ind w:left="3111" w:hanging="132"/>
      </w:pPr>
      <w:rPr>
        <w:rFonts w:hint="default"/>
        <w:lang w:val="ru-RU" w:eastAsia="en-US" w:bidi="ar-SA"/>
      </w:rPr>
    </w:lvl>
    <w:lvl w:ilvl="4" w:tplc="5024EF0C">
      <w:numFmt w:val="bullet"/>
      <w:lvlText w:val="•"/>
      <w:lvlJc w:val="left"/>
      <w:pPr>
        <w:ind w:left="4082" w:hanging="132"/>
      </w:pPr>
      <w:rPr>
        <w:rFonts w:hint="default"/>
        <w:lang w:val="ru-RU" w:eastAsia="en-US" w:bidi="ar-SA"/>
      </w:rPr>
    </w:lvl>
    <w:lvl w:ilvl="5" w:tplc="43EE7D1A">
      <w:numFmt w:val="bullet"/>
      <w:lvlText w:val="•"/>
      <w:lvlJc w:val="left"/>
      <w:pPr>
        <w:ind w:left="5053" w:hanging="132"/>
      </w:pPr>
      <w:rPr>
        <w:rFonts w:hint="default"/>
        <w:lang w:val="ru-RU" w:eastAsia="en-US" w:bidi="ar-SA"/>
      </w:rPr>
    </w:lvl>
    <w:lvl w:ilvl="6" w:tplc="B29819D4">
      <w:numFmt w:val="bullet"/>
      <w:lvlText w:val="•"/>
      <w:lvlJc w:val="left"/>
      <w:pPr>
        <w:ind w:left="6023" w:hanging="132"/>
      </w:pPr>
      <w:rPr>
        <w:rFonts w:hint="default"/>
        <w:lang w:val="ru-RU" w:eastAsia="en-US" w:bidi="ar-SA"/>
      </w:rPr>
    </w:lvl>
    <w:lvl w:ilvl="7" w:tplc="41A48068">
      <w:numFmt w:val="bullet"/>
      <w:lvlText w:val="•"/>
      <w:lvlJc w:val="left"/>
      <w:pPr>
        <w:ind w:left="6994" w:hanging="132"/>
      </w:pPr>
      <w:rPr>
        <w:rFonts w:hint="default"/>
        <w:lang w:val="ru-RU" w:eastAsia="en-US" w:bidi="ar-SA"/>
      </w:rPr>
    </w:lvl>
    <w:lvl w:ilvl="8" w:tplc="B1825490">
      <w:numFmt w:val="bullet"/>
      <w:lvlText w:val="•"/>
      <w:lvlJc w:val="left"/>
      <w:pPr>
        <w:ind w:left="7965" w:hanging="1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5F"/>
    <w:rsid w:val="00390CF6"/>
    <w:rsid w:val="003F65AD"/>
    <w:rsid w:val="005639FA"/>
    <w:rsid w:val="006E488A"/>
    <w:rsid w:val="008C6B5F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2023-10-13T08:04:00Z</dcterms:created>
  <dcterms:modified xsi:type="dcterms:W3CDTF">2023-10-13T08:05:00Z</dcterms:modified>
</cp:coreProperties>
</file>